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3A1D" w:rsidRDefault="00D23A1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6C6D" w:rsidRDefault="00456C6D" w:rsidP="00456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I.</w:t>
      </w:r>
      <w:r w:rsidR="001F214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Аналитическая часть</w:t>
      </w:r>
    </w:p>
    <w:p w:rsidR="00456C6D" w:rsidRDefault="00456C6D" w:rsidP="00456C6D">
      <w:pPr>
        <w:autoSpaceDE w:val="0"/>
        <w:autoSpaceDN w:val="0"/>
        <w:adjustRightInd w:val="0"/>
        <w:spacing w:after="0" w:line="240" w:lineRule="auto"/>
        <w:jc w:val="center"/>
        <w:rPr>
          <w:rFonts w:cs="Times New Roman,Bold"/>
          <w:b/>
          <w:bCs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143"/>
        <w:gridCol w:w="4643"/>
      </w:tblGrid>
      <w:tr w:rsidR="00456C6D" w:rsidTr="00F41591">
        <w:tc>
          <w:tcPr>
            <w:tcW w:w="9571" w:type="dxa"/>
            <w:gridSpan w:val="3"/>
          </w:tcPr>
          <w:p w:rsidR="00456C6D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>Информационная справка</w:t>
            </w:r>
          </w:p>
          <w:p w:rsidR="00456C6D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cs="Times New Roman,Bold"/>
                <w:b/>
                <w:bCs/>
                <w:sz w:val="28"/>
                <w:szCs w:val="28"/>
                <w:lang w:val="en-US"/>
              </w:rPr>
            </w:pPr>
          </w:p>
        </w:tc>
      </w:tr>
      <w:tr w:rsidR="00456C6D" w:rsidRPr="007D148B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1987 г. </w:t>
            </w:r>
          </w:p>
        </w:tc>
      </w:tr>
      <w:tr w:rsidR="00456C6D" w:rsidRPr="007D148B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Проектная мощность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Cs/>
                <w:sz w:val="28"/>
                <w:szCs w:val="28"/>
              </w:rPr>
              <w:t>148 мест (6 групп)</w:t>
            </w: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площадь зданий и помещений</w:t>
            </w:r>
          </w:p>
        </w:tc>
        <w:tc>
          <w:tcPr>
            <w:tcW w:w="4643" w:type="dxa"/>
          </w:tcPr>
          <w:p w:rsidR="00456C6D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MS Shell Dlg" w:hAnsi="MS Shell Dlg" w:cs="MS Shell Dlg"/>
                <w:sz w:val="17"/>
                <w:szCs w:val="17"/>
              </w:rPr>
            </w:pPr>
            <w:r w:rsidRPr="00FD125C">
              <w:rPr>
                <w:rFonts w:ascii="Times New Roman" w:hAnsi="Times New Roman" w:cs="Times New Roman"/>
                <w:bCs/>
                <w:sz w:val="28"/>
                <w:szCs w:val="28"/>
              </w:rPr>
              <w:t>1762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FD125C">
              <w:rPr>
                <w:rFonts w:ascii="Times New Roman" w:hAnsi="Times New Roman" w:cs="Times New Roman"/>
                <w:bCs/>
                <w:sz w:val="28"/>
                <w:szCs w:val="28"/>
              </w:rPr>
              <w:t>2 м</w:t>
            </w:r>
            <w:r>
              <w:rPr>
                <w:rFonts w:ascii="Arial CYR" w:hAnsi="Arial CYR" w:cs="Arial CYR"/>
                <w:sz w:val="20"/>
                <w:szCs w:val="20"/>
              </w:rPr>
              <w:t>²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 территории</w:t>
            </w:r>
          </w:p>
        </w:tc>
        <w:tc>
          <w:tcPr>
            <w:tcW w:w="4643" w:type="dxa"/>
          </w:tcPr>
          <w:p w:rsidR="00456C6D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MS Shell Dlg" w:hAnsi="MS Shell Dlg" w:cs="MS Shell Dlg"/>
                <w:sz w:val="17"/>
                <w:szCs w:val="17"/>
              </w:rPr>
            </w:pPr>
            <w:r w:rsidRPr="00FD1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5748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>
              <w:rPr>
                <w:rFonts w:ascii="Arial CYR" w:hAnsi="Arial CYR" w:cs="Arial CYR"/>
                <w:sz w:val="20"/>
                <w:szCs w:val="20"/>
              </w:rPr>
              <w:t>²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Реквизиты лицензии (орган, выдавшийлицензию; номер лицензии, серия, номер бланка; начало периода действия; окончание периода действия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контролю и надзору в сфере образования Республики Башкортостан, № </w:t>
            </w:r>
            <w:r w:rsidRPr="0051143A">
              <w:rPr>
                <w:rFonts w:ascii="Times New Roman" w:hAnsi="Times New Roman" w:cs="Times New Roman"/>
                <w:sz w:val="28"/>
                <w:szCs w:val="28"/>
              </w:rPr>
              <w:t>3270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 Серия </w:t>
            </w:r>
            <w:r w:rsidRPr="0051143A">
              <w:rPr>
                <w:rFonts w:ascii="Times New Roman" w:hAnsi="Times New Roman" w:cs="Times New Roman"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 01 №0005010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 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 года,                               </w:t>
            </w: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об изменении статуса ДОО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Мелеузовский район Республики Башкортостан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 от 02.09.2009 г № 1538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Устав образовательного учреждения</w:t>
            </w:r>
          </w:p>
        </w:tc>
        <w:tc>
          <w:tcPr>
            <w:tcW w:w="4643" w:type="dxa"/>
          </w:tcPr>
          <w:p w:rsidR="00456C6D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Pr="00FD125C">
              <w:rPr>
                <w:rFonts w:ascii="Times New Roman" w:hAnsi="Cambria Math" w:cs="Times New Roman"/>
                <w:sz w:val="28"/>
                <w:szCs w:val="28"/>
              </w:rPr>
              <w:t>ѐ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н Главой администрации муниципального района Мелеузовский район Республики Башкортостан </w:t>
            </w:r>
            <w:r w:rsidRPr="00E20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E20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№899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Юридический адрес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4533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, Россия, Республика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Башкортостан, город Мелеуз, улица Техническая,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Фактический адрес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4533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, Россия, Республика</w:t>
            </w:r>
          </w:p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Башкортостан, город Мелеуз, улица Техническая,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 xml:space="preserve"> 12.</w:t>
            </w:r>
          </w:p>
        </w:tc>
      </w:tr>
      <w:tr w:rsidR="00456C6D" w:rsidRPr="00A2364C" w:rsidTr="00F41591">
        <w:tc>
          <w:tcPr>
            <w:tcW w:w="4928" w:type="dxa"/>
            <w:gridSpan w:val="2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Телефон</w:t>
            </w:r>
          </w:p>
        </w:tc>
        <w:tc>
          <w:tcPr>
            <w:tcW w:w="4643" w:type="dxa"/>
          </w:tcPr>
          <w:p w:rsidR="00456C6D" w:rsidRPr="00FD125C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25C">
              <w:rPr>
                <w:rFonts w:ascii="Times New Roman" w:hAnsi="Times New Roman" w:cs="Times New Roman"/>
                <w:sz w:val="28"/>
                <w:szCs w:val="28"/>
              </w:rPr>
              <w:t>(34764) 3-33-89</w:t>
            </w:r>
          </w:p>
        </w:tc>
      </w:tr>
      <w:tr w:rsidR="00456C6D" w:rsidRPr="00EA3A91" w:rsidTr="00F41591">
        <w:tc>
          <w:tcPr>
            <w:tcW w:w="4928" w:type="dxa"/>
            <w:gridSpan w:val="2"/>
          </w:tcPr>
          <w:p w:rsidR="00456C6D" w:rsidRPr="001B6AAA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1B6AA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Е-mail:</w:t>
            </w:r>
          </w:p>
          <w:p w:rsidR="00456C6D" w:rsidRPr="001B6AAA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6AA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Электронная почта:</w:t>
            </w:r>
          </w:p>
        </w:tc>
        <w:tc>
          <w:tcPr>
            <w:tcW w:w="4643" w:type="dxa"/>
          </w:tcPr>
          <w:p w:rsidR="00456C6D" w:rsidRPr="001B6AAA" w:rsidRDefault="00456C6D" w:rsidP="00F415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1B6AAA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htt: //mdou23meleuz. ucoz.ru/</w:t>
            </w:r>
          </w:p>
          <w:p w:rsidR="00456C6D" w:rsidRPr="001B6AAA" w:rsidRDefault="00802124" w:rsidP="00F415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hyperlink r:id="rId8" w:history="1">
              <w:r w:rsidR="00456C6D" w:rsidRPr="001B6AA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mdou23@meleuzobr.ru</w:t>
              </w:r>
            </w:hyperlink>
          </w:p>
          <w:p w:rsidR="00456C6D" w:rsidRPr="001B6AAA" w:rsidRDefault="00456C6D" w:rsidP="00F415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  <w:p w:rsidR="00456C6D" w:rsidRPr="001B6AAA" w:rsidRDefault="00456C6D" w:rsidP="00F415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C6D" w:rsidTr="00F41591">
        <w:tc>
          <w:tcPr>
            <w:tcW w:w="9571" w:type="dxa"/>
            <w:gridSpan w:val="3"/>
          </w:tcPr>
          <w:p w:rsidR="00456C6D" w:rsidRPr="00940154" w:rsidRDefault="00456C6D" w:rsidP="00F41591">
            <w:pPr>
              <w:jc w:val="center"/>
              <w:rPr>
                <w:lang w:val="en-US"/>
              </w:rPr>
            </w:pPr>
          </w:p>
          <w:p w:rsidR="00456C6D" w:rsidRPr="008826D9" w:rsidRDefault="00456C6D" w:rsidP="00F41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6C6D" w:rsidRPr="008826D9" w:rsidRDefault="00456C6D" w:rsidP="00F41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6C6D" w:rsidRPr="008826D9" w:rsidRDefault="00456C6D" w:rsidP="00F41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6C6D" w:rsidRPr="008826D9" w:rsidRDefault="00456C6D" w:rsidP="00F41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6C6D" w:rsidRPr="008826D9" w:rsidRDefault="00456C6D" w:rsidP="00F41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207E6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МАДОУ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групп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В МАДОУ функционируют 6 групп:                                </w:t>
            </w:r>
            <w:r w:rsidRPr="00047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групп для детей в возрасте 3 года и старше,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6 групп общеразвивающей направленности;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численность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обучающихся за 3 учебных года</w:t>
            </w:r>
          </w:p>
        </w:tc>
        <w:tc>
          <w:tcPr>
            <w:tcW w:w="4786" w:type="dxa"/>
            <w:gridSpan w:val="2"/>
          </w:tcPr>
          <w:p w:rsidR="00456C6D" w:rsidRPr="00B04B4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5AF"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–</w:t>
            </w:r>
            <w:r w:rsidRPr="00047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162 ребенка</w:t>
            </w:r>
          </w:p>
          <w:p w:rsidR="00456C6D" w:rsidRPr="009E64F4" w:rsidRDefault="00456C6D" w:rsidP="009E64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B68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г.—171 ребенок</w:t>
            </w:r>
            <w:r w:rsidR="009E64F4" w:rsidRPr="009E64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9E64F4" w:rsidRPr="00A97B6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4F4" w:rsidRPr="009E64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64F4" w:rsidRPr="00A97B68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>г.—1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численность</w:t>
            </w:r>
          </w:p>
          <w:p w:rsidR="00456C6D" w:rsidRPr="00E207E6" w:rsidRDefault="00456C6D" w:rsidP="00DF12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обучающихся в 201</w:t>
            </w:r>
            <w:r w:rsidR="00DF12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DF12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  <w:gridSpan w:val="2"/>
          </w:tcPr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EA3A91" w:rsidRPr="00EA3A91" w:rsidRDefault="00EA3A91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A3A91">
              <w:rPr>
                <w:rFonts w:ascii="Times New Roman" w:hAnsi="Times New Roman" w:cs="Times New Roman"/>
                <w:sz w:val="24"/>
                <w:szCs w:val="24"/>
              </w:rPr>
              <w:t xml:space="preserve"> 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до 3 лет-24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 3-х до 7 лет – 1</w:t>
            </w:r>
            <w:r w:rsidR="00EA3A9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Среди обучающихся:</w:t>
            </w:r>
          </w:p>
          <w:p w:rsidR="00456C6D" w:rsidRPr="00E207E6" w:rsidRDefault="00456C6D" w:rsidP="009E64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мальчиков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%,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девочек —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по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группам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шести группах общеразвивающей направленности</w:t>
            </w:r>
          </w:p>
          <w:p w:rsidR="00456C6D" w:rsidRPr="00E207E6" w:rsidRDefault="00456C6D" w:rsidP="009E64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обучалось 1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</w:t>
            </w:r>
            <w:r w:rsidR="009E64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Сохранение контингента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воспитанников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Контингент детей от года к году прибывает; отдельные воспитанники выбывают в связи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со сменой места жительства;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Социальный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татус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семей</w:t>
            </w:r>
          </w:p>
        </w:tc>
        <w:tc>
          <w:tcPr>
            <w:tcW w:w="4786" w:type="dxa"/>
            <w:gridSpan w:val="2"/>
          </w:tcPr>
          <w:p w:rsidR="00456C6D" w:rsidRPr="0049468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из полных семей:  (8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456C6D" w:rsidRPr="0049468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из неполных семей –  (1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456C6D" w:rsidRPr="0049468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из многодетных семей – (1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456C6D" w:rsidRPr="0049468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опекуны –(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%)                                                             по образованию:</w:t>
            </w:r>
          </w:p>
          <w:p w:rsidR="00456C6D" w:rsidRPr="0049468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высшее — 3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 xml:space="preserve">%,среднее специальное 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 xml:space="preserve">% среднее— 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56C6D" w:rsidRPr="00E207E6" w:rsidRDefault="00456C6D" w:rsidP="001E72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по занятости: служащие -</w:t>
            </w:r>
            <w:r w:rsidR="009E64F4" w:rsidRPr="004946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 xml:space="preserve">%, предприниматели- </w:t>
            </w:r>
            <w:r w:rsidR="001E7263" w:rsidRPr="004946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%, рабочие-6%, безработные 1</w:t>
            </w:r>
            <w:r w:rsidR="001E7263" w:rsidRPr="004946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946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C90A9B" w:rsidRDefault="00C90A9B" w:rsidP="00F415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Кадровое обеспечение образовательного процесса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Всего педагогов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 должностям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штате МАДОУ 1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педагогов, в том числе: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— 1;</w:t>
            </w:r>
          </w:p>
          <w:p w:rsidR="00456C6D" w:rsidRPr="00D25174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воспитатель - 1</w:t>
            </w:r>
            <w:r w:rsidRPr="00D25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316E7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руководитель — </w:t>
            </w:r>
            <w:r w:rsidR="00F41591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r w:rsidR="001E72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1591">
              <w:rPr>
                <w:rFonts w:ascii="Times New Roman" w:hAnsi="Times New Roman" w:cs="Times New Roman"/>
                <w:sz w:val="24"/>
                <w:szCs w:val="24"/>
              </w:rPr>
              <w:t xml:space="preserve">неш. </w:t>
            </w:r>
            <w:r w:rsidR="004946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41591">
              <w:rPr>
                <w:rFonts w:ascii="Times New Roman" w:hAnsi="Times New Roman" w:cs="Times New Roman"/>
                <w:sz w:val="24"/>
                <w:szCs w:val="24"/>
              </w:rPr>
              <w:t>овмес</w:t>
            </w:r>
            <w:r w:rsidR="0049468D">
              <w:rPr>
                <w:rFonts w:ascii="Times New Roman" w:hAnsi="Times New Roman" w:cs="Times New Roman"/>
                <w:sz w:val="24"/>
                <w:szCs w:val="24"/>
              </w:rPr>
              <w:t>титель</w:t>
            </w:r>
            <w:r w:rsidR="00F4159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F316E7" w:rsidRDefault="001F214A" w:rsidP="00F31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 xml:space="preserve">огопед- </w:t>
            </w:r>
            <w:r w:rsidR="001E726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E72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 xml:space="preserve">неш. </w:t>
            </w:r>
            <w:r w:rsidR="004946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>овмест</w:t>
            </w:r>
            <w:r w:rsidR="0049468D">
              <w:rPr>
                <w:rFonts w:ascii="Times New Roman" w:hAnsi="Times New Roman" w:cs="Times New Roman"/>
                <w:sz w:val="24"/>
                <w:szCs w:val="24"/>
              </w:rPr>
              <w:t xml:space="preserve">итель 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Результаты аттестации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высшая категория -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40D4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первая категория - </w:t>
            </w:r>
            <w:r w:rsidR="00F316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943F2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должности –</w:t>
            </w:r>
            <w:r w:rsidR="005943F2">
              <w:rPr>
                <w:rFonts w:ascii="Times New Roman" w:hAnsi="Times New Roman" w:cs="Times New Roman"/>
                <w:sz w:val="24"/>
                <w:szCs w:val="24"/>
              </w:rPr>
              <w:t>2 (15%)</w:t>
            </w:r>
          </w:p>
          <w:p w:rsidR="00456C6D" w:rsidRPr="00E207E6" w:rsidRDefault="00456C6D" w:rsidP="005943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без категории —</w:t>
            </w:r>
            <w:r w:rsidR="00CF0E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943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высшее педагогическое — </w:t>
            </w:r>
            <w:r w:rsidR="00CF0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0473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%), </w:t>
            </w:r>
          </w:p>
          <w:p w:rsidR="00456C6D" w:rsidRPr="00315B99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специальное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дошкольное —</w:t>
            </w:r>
            <w:r w:rsidR="00540D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047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5%)</w:t>
            </w:r>
          </w:p>
          <w:p w:rsidR="00456C6D" w:rsidRPr="00E10A6E" w:rsidRDefault="00456C6D" w:rsidP="00540D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педагогическое-</w:t>
            </w:r>
            <w:r w:rsidR="001E7263">
              <w:rPr>
                <w:rFonts w:ascii="Times New Roman" w:hAnsi="Times New Roman" w:cs="Times New Roman"/>
                <w:bCs/>
                <w:sz w:val="24"/>
                <w:szCs w:val="24"/>
              </w:rPr>
              <w:t>0 %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Педагогический стаж работы</w:t>
            </w:r>
          </w:p>
        </w:tc>
        <w:tc>
          <w:tcPr>
            <w:tcW w:w="4786" w:type="dxa"/>
            <w:gridSpan w:val="2"/>
          </w:tcPr>
          <w:p w:rsidR="00456C6D" w:rsidRPr="00BE2325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>до 5 лет, в т.ч. молодых специалистов –</w:t>
            </w:r>
            <w:r w:rsidR="001E7263" w:rsidRPr="00BE2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0473D" w:rsidRPr="00BE23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7263" w:rsidRPr="00BE2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456C6D" w:rsidRPr="00BE2325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>от 5 до 10 лет –1 (</w:t>
            </w:r>
            <w:r w:rsidR="001E7263" w:rsidRPr="00BE23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456C6D" w:rsidRPr="00BE2325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>от 10 до 25 лет–</w:t>
            </w:r>
            <w:r w:rsidR="00EA4B64" w:rsidRPr="00BE2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EA4B64" w:rsidRPr="00BE23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E2325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456C6D" w:rsidRPr="0049468D" w:rsidRDefault="00456C6D" w:rsidP="00EA4B64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E23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свыше 25 лет- </w:t>
            </w:r>
            <w:r w:rsidR="00EA4B64" w:rsidRPr="00BE23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BE23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EA4B64" w:rsidRPr="00BE23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36</w:t>
            </w:r>
            <w:r w:rsidRPr="00BE2325">
              <w:rPr>
                <w:rFonts w:ascii="Times New Roman" w:hAnsi="Times New Roman" w:cs="Times New Roman"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до 30 лет - </w:t>
            </w:r>
            <w:r w:rsidR="004946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A4B64" w:rsidRPr="00EA4B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от 30 до 40 лет - </w:t>
            </w:r>
            <w:r w:rsidR="00EA4B64" w:rsidRPr="00EA4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A4B64" w:rsidRPr="00EA4B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от 40 до 5</w:t>
            </w:r>
            <w:r w:rsidRPr="00E5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лет - </w:t>
            </w:r>
            <w:r w:rsidR="00EA4B64" w:rsidRPr="00EA4B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A4B64" w:rsidRPr="00EA4B6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от 55 лет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Курсовая подготовка, повышение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</w:p>
        </w:tc>
        <w:tc>
          <w:tcPr>
            <w:tcW w:w="4786" w:type="dxa"/>
            <w:gridSpan w:val="2"/>
          </w:tcPr>
          <w:p w:rsidR="00456C6D" w:rsidRPr="00EA4B64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по ФГОС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не прошли: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B64" w:rsidRPr="00EA4B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 w:rsidR="00EA4B6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Материально-техническая база, учебно-методическое, библиотечно-информационное обеспечение образовательного процесса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Сведения о наличии зданий 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помещений для организации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образовательной деятельности</w:t>
            </w:r>
          </w:p>
          <w:p w:rsidR="00456C6D" w:rsidRPr="00E207E6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(площадь м</w:t>
            </w:r>
            <w:r>
              <w:rPr>
                <w:rFonts w:ascii="Bodoni MT" w:hAnsi="Bodoni MT" w:cs="Bodoni MT"/>
                <w:sz w:val="17"/>
                <w:szCs w:val="17"/>
              </w:rPr>
              <w:t>²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786" w:type="dxa"/>
            <w:gridSpan w:val="2"/>
          </w:tcPr>
          <w:p w:rsidR="00456C6D" w:rsidRDefault="00456C6D" w:rsidP="00F41591">
            <w:pPr>
              <w:autoSpaceDE w:val="0"/>
              <w:autoSpaceDN w:val="0"/>
              <w:adjustRightInd w:val="0"/>
              <w:rPr>
                <w:rFonts w:ascii="MS Shell Dlg" w:hAnsi="MS Shell Dlg" w:cs="MS Shell Dlg"/>
                <w:sz w:val="17"/>
                <w:szCs w:val="17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1762,2 м</w:t>
            </w:r>
            <w:r>
              <w:rPr>
                <w:rFonts w:ascii="Bodoni MT" w:hAnsi="Bodoni MT" w:cs="Bodoni MT"/>
                <w:sz w:val="17"/>
                <w:szCs w:val="17"/>
              </w:rPr>
              <w:t>²</w:t>
            </w:r>
          </w:p>
          <w:p w:rsidR="00456C6D" w:rsidRDefault="00456C6D" w:rsidP="00F41591">
            <w:pPr>
              <w:autoSpaceDE w:val="0"/>
              <w:autoSpaceDN w:val="0"/>
              <w:adjustRightInd w:val="0"/>
              <w:rPr>
                <w:rFonts w:ascii="MS Shell Dlg" w:hAnsi="MS Shell Dlg" w:cs="MS Shell Dlg"/>
                <w:sz w:val="17"/>
                <w:szCs w:val="17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Bodoni MT" w:hAnsi="Bodoni MT" w:cs="Bodoni MT"/>
                <w:sz w:val="17"/>
                <w:szCs w:val="17"/>
              </w:rPr>
              <w:t>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(территория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огорожена металлическим забором). Участки оснащены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стационарным игровым оборудованием, отделены друг от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друга.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Количество групповых, спален,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дополнительных помещений для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проведения занятий, студий,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административных 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служебных помещений.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6 групповых помещений;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спальны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комнат;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6 прогулочных площадок;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1 музыкальный зал;</w:t>
            </w:r>
          </w:p>
          <w:p w:rsidR="00456C6D" w:rsidRPr="00E207E6" w:rsidRDefault="00EA4B64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кабинет башкирского языка;</w:t>
            </w:r>
          </w:p>
          <w:p w:rsidR="00456C6D" w:rsidRPr="00E207E6" w:rsidRDefault="00EA4B64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кабинет;</w:t>
            </w:r>
          </w:p>
          <w:p w:rsidR="00456C6D" w:rsidRPr="00E207E6" w:rsidRDefault="00EA4B64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кабинет заведующего;</w:t>
            </w:r>
          </w:p>
          <w:p w:rsidR="00456C6D" w:rsidRPr="00E207E6" w:rsidRDefault="00EA4B64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кабинет завхоза:</w:t>
            </w:r>
          </w:p>
          <w:p w:rsidR="00456C6D" w:rsidRPr="00E207E6" w:rsidRDefault="00EA4B64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медицинский кабинет,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процедурный;</w:t>
            </w:r>
          </w:p>
          <w:p w:rsidR="00456C6D" w:rsidRPr="00E207E6" w:rsidRDefault="00CD100A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прачечная;</w:t>
            </w:r>
          </w:p>
          <w:p w:rsidR="00456C6D" w:rsidRPr="00E207E6" w:rsidRDefault="00CD100A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пищеблок;</w:t>
            </w:r>
          </w:p>
          <w:p w:rsidR="00456C6D" w:rsidRPr="00E207E6" w:rsidRDefault="00CD100A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кладовые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Соблюдение в группах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гигиенических нормативов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площади на одного воспитанника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Для групп раннего возраста (до 3 лет) не менее 2,5 кв.м на 1</w:t>
            </w:r>
            <w:r w:rsidRPr="003F5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ребенка;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для групп дошкольного возраста (от 3 до 7 лет) - не менее 2,0</w:t>
            </w:r>
            <w:r w:rsidRPr="003F5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кв.м на 1 ребенка;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Сведения о помещениях,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требующих ремонта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EA3A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Ремонт спальных комнат, туалетных комнат в группах,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медицинском кабинете, процедурном кабинете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площади, позволяющей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использовать новые формы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 с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определенными группами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связи с полным комплектованием ДОО детьми 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свободных помещений для открытия групп, реализующих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новые формы образования.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в дошкольной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организации возможностей для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реализации платных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образовательных услуг в вечернее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время по запросу родителей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музыкальный зал;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кабинет башкирского языка;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продолжается работа по обогащению предметно-развивающей среды с уч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том требований ФГОС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музыкального залов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Имеется музыкальный зал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спортивной площадки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обеспечивающих физическую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активность и разнообразную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игровую деятельность детей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площадок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помещений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реализации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кабинет башкирского языка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Оснащение групп мебелью,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игровым и дидактическим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материалом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Группы продолжают оснащаться в соответствии с ФГОС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Соответствие развивающей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среды реализуемым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программам, наличие условий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реализации приоритетных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направлений деятельности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Развивающая среда способствует всестороннему развитию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Динамика изменений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базы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за текущий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(ремонт,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благоустройство,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приобретение мебели, ТСО)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E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Произвед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приобретена детская мебель, игровое оборудование</w:t>
            </w:r>
            <w:r w:rsidR="00CD100A">
              <w:rPr>
                <w:rFonts w:ascii="Times New Roman" w:hAnsi="Times New Roman" w:cs="Times New Roman"/>
                <w:sz w:val="24"/>
                <w:szCs w:val="24"/>
              </w:rPr>
              <w:t xml:space="preserve">, частичная замена оконных блоков на 2 этаже, замена козырьков над входными дверьми, ремонт крыльца 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Учебно-методическое,</w:t>
            </w:r>
            <w:r w:rsidRPr="00885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библиотечно-информационное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Обеспеченность программами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E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Достаточно, в перспективе планируется приобретение УМК к</w:t>
            </w:r>
            <w:r w:rsidR="00EA3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реализуемой программе в соответствии с ФГОС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Оснащ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нность методического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кабинета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остаточно пособий и методических рекомендаций,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рекомендаций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переходу на ФГОС дошкольного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Имеется план внедрения ФГОС, перечень нормативных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документов, составлен план повышения квалификации,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аттестации педагогических работников, работает творческая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Детская художественная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Имеется библиотечный фонд детской литературы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современной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информационно-технической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базы (компьютеры, принтеры,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мультимедийная установка,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компьютера, 2 принтер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ксерокс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выход в интернет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сайта</w:t>
            </w:r>
            <w:r w:rsidR="00CD100A">
              <w:rPr>
                <w:rFonts w:ascii="Times New Roman" w:hAnsi="Times New Roman" w:cs="Times New Roman"/>
                <w:sz w:val="24"/>
                <w:szCs w:val="24"/>
              </w:rPr>
              <w:t xml:space="preserve">, ноутбук,  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перспективе планируется приобретение интерактивных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досок</w:t>
            </w:r>
            <w:r w:rsidR="00CD100A">
              <w:rPr>
                <w:rFonts w:ascii="Times New Roman" w:hAnsi="Times New Roman" w:cs="Times New Roman"/>
                <w:sz w:val="24"/>
                <w:szCs w:val="24"/>
              </w:rPr>
              <w:t xml:space="preserve">, фотоаппарата 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управления ДОО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Управление ДОО строится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принципах единоначалия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самоуправления, обеспечивающих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государственно-общественный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характер управления.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Непосредственное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Формы самоуправления: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Наблюдательный совет;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Общее собрание;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Педагогический совет;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Родительское собрание;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Родительский комитет;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Профсоюзный комитет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административных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обязанностей в педагогическом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Заведующий: общее руководство по оптимизации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управленческого аппарата, регулирование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коррекция по всем направлениям деятельности.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воспитатель: выделяет ближайшие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перспективные цели по развитию форм, методов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содержания УВП, их соответствию требованиям ФГОС,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организацию методической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Медсестра: проведение медицинской и оздоровительной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Завхоз: осуществляет хозяйственную и деятельность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локальных актов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образовательного учреждения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части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образования,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процесса)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Коллективный договор (с приложениями);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Правила внутреннего трудового распорядка;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Положение о Наблюдательном совете;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Положение об Общем собрании;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Положение о педагогическом совете;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Положение о родительском собрании;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Положение о родительском комитете;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другие локальные акты, необходимые в части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образования организации образовательного процесса.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Основные формы координации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деятельности аппарата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Управление образования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Мелеузовский район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Башкортостан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обеспечение, комплектование, материально-техническое оснащение;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ГАОУ ДПО ИРО РБ: аттестация педагогов, КПК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МО педагогов: повышение квалификации педагогов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Перспективы 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условий пребывания для обучающихся,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щей организации процесса обучения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оспитания согласно ФГОС;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Расширение спектра образовательных услуг с уч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том запросов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безопасности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заключений санитарно-эпидемиологической службы 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противопожарной службы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имеющиеся площади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Санитарно-эпидемиологическое заключение</w:t>
            </w:r>
          </w:p>
          <w:p w:rsidR="00456C6D" w:rsidRPr="0054305F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00.24.24.000.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М.0000</w:t>
            </w:r>
            <w:r w:rsid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07.01.17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от </w:t>
            </w:r>
            <w:r w:rsid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МЧС России РБ Заключение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от 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1.200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средств безопасности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Перспективы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ДОО установлена кнопка тревожной сигнализации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выходом на вневедомственную охрану.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Имеется пожарная сигнализация.</w:t>
            </w:r>
          </w:p>
          <w:p w:rsidR="00456C6D" w:rsidRPr="00E207E6" w:rsidRDefault="00CD100A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становка 4 видеокамер 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питания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№ РОСС RU.АЯ36.МЗ2</w:t>
            </w:r>
            <w:r w:rsidR="00065C60" w:rsidRPr="00065C60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выданный ООО ―Башкирский центр сертификации и</w:t>
            </w:r>
          </w:p>
          <w:p w:rsidR="00456C6D" w:rsidRPr="0054305F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экспертизы</w:t>
            </w:r>
            <w:r w:rsidRPr="0054305F">
              <w:rPr>
                <w:rFonts w:ascii="Cambria Math" w:hAnsi="Cambria Math" w:cs="Times New Roman"/>
                <w:sz w:val="24"/>
                <w:szCs w:val="24"/>
              </w:rPr>
              <w:t>‖</w:t>
            </w: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 xml:space="preserve"> сроком действия с </w:t>
            </w:r>
            <w:r w:rsidR="00065C60" w:rsidRPr="00065C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.11.2012г. по 2</w:t>
            </w:r>
            <w:r w:rsidR="00065C60" w:rsidRPr="00065C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 w:rsidR="00065C60" w:rsidRPr="00065C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г. на услугу ПИТАНИЯ СТОЛОВОЙ</w:t>
            </w:r>
          </w:p>
          <w:p w:rsidR="00456C6D" w:rsidRPr="0054305F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 технологических карт, рецептур блюд, кулинарных изделий для детского питания, ООО Фирма ―Партнер</w:t>
            </w:r>
            <w:r w:rsidRPr="0054305F">
              <w:rPr>
                <w:rFonts w:ascii="Cambria Math" w:hAnsi="Cambria Math" w:cs="Times New Roman"/>
                <w:sz w:val="24"/>
                <w:szCs w:val="24"/>
              </w:rPr>
              <w:t>‖</w:t>
            </w: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, г.Уфа,</w:t>
            </w:r>
          </w:p>
          <w:p w:rsidR="00456C6D" w:rsidRPr="0054305F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2014г. Примерное 10-дневное меню для организации питания детей в возрасте от 1,5 до3 лет и от 3 до 7 лет, посещающих МАДОУ (утв. приказом заведующего)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(утвержденные заведующим)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питания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Учреждение оборудовано стандартным пищеблоком.</w:t>
            </w:r>
          </w:p>
          <w:p w:rsidR="00456C6D" w:rsidRPr="0054305F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Имеются кладовые для хранения продуктов питания,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овощехранилище.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 пищеблок оснастить всем необходимым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оборудованием и инвентарем.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детском саду организовано 4-разовое питание 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примерного 10-дневного меню, утвержденного заведующим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меню представлены разнообразные блюда, исключены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повторы. Между завтраком и обедом дети получают соки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питьевую воду и фрукты.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жедневный рацион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включены фрукты и овощи.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Стоимость питания определяет Учредитель.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Детям обеспечено полноценное сбалансированное питание.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здоровья обучающихся, меры по охране и укреплению здоровья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</w:t>
            </w:r>
          </w:p>
        </w:tc>
        <w:tc>
          <w:tcPr>
            <w:tcW w:w="4786" w:type="dxa"/>
            <w:gridSpan w:val="2"/>
          </w:tcPr>
          <w:p w:rsidR="00456C6D" w:rsidRPr="0054305F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и лечебно-оздоровительная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работа проводится медсестрой детской поликлиники 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ГБУЗ</w:t>
            </w:r>
          </w:p>
          <w:p w:rsidR="00456C6D" w:rsidRPr="0054305F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 Мелеузовская ЦРБ (ЛИЦЕНЗИЯ № ЛО-02-01-00</w:t>
            </w:r>
            <w:r w:rsidR="00065C60" w:rsidRPr="00065C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5042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</w:t>
            </w:r>
            <w:r w:rsidR="00065C60" w:rsidRPr="00065C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65C60" w:rsidRPr="00065C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065C60" w:rsidRPr="00065C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="00065C60" w:rsidRPr="00065C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  <w:r w:rsidRPr="00543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Учреждение оборудовано стандартным медицинским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кабинетом, прививочн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Сотрудники проходят ежегодные медицинские осмотры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ГБУЗ РБ Мелеузовская ЦРБ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Динамика состояния здоровья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обучающихся, снижение дней,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пропущенных реб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нком по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заболеваемость за 201</w:t>
            </w:r>
            <w:r w:rsidR="00BE2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BE23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 составила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дней на 1 ребенка</w:t>
            </w:r>
          </w:p>
          <w:p w:rsidR="00456C6D" w:rsidRPr="00D75915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915">
              <w:rPr>
                <w:rFonts w:ascii="Times New Roman" w:hAnsi="Times New Roman" w:cs="Times New Roman"/>
                <w:sz w:val="24"/>
                <w:szCs w:val="24"/>
              </w:rPr>
              <w:t xml:space="preserve">Анализ заболеваемости: </w:t>
            </w:r>
          </w:p>
          <w:p w:rsidR="00456C6D" w:rsidRPr="00D75915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91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на 01.08. </w:t>
            </w:r>
            <w:r w:rsidRPr="00511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59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57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7591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56C6D" w:rsidRPr="00D75915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277"/>
              <w:gridCol w:w="2278"/>
            </w:tblGrid>
            <w:tr w:rsidR="00CD46AD" w:rsidRPr="00CD46AD" w:rsidTr="00D96C94">
              <w:tc>
                <w:tcPr>
                  <w:tcW w:w="4555" w:type="dxa"/>
                  <w:gridSpan w:val="2"/>
                </w:tcPr>
                <w:p w:rsidR="00CD46AD" w:rsidRPr="00CD46AD" w:rsidRDefault="00CD46AD" w:rsidP="0055786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Уровень заболеваемости</w:t>
                  </w:r>
                </w:p>
              </w:tc>
            </w:tr>
            <w:tr w:rsidR="00456C6D" w:rsidRPr="00CD46AD" w:rsidTr="00F41591">
              <w:tc>
                <w:tcPr>
                  <w:tcW w:w="2277" w:type="dxa"/>
                </w:tcPr>
                <w:p w:rsidR="00456C6D" w:rsidRPr="00CD46AD" w:rsidRDefault="00456C6D" w:rsidP="00F4159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Пропущено детодней по</w:t>
                  </w:r>
                </w:p>
                <w:p w:rsidR="00456C6D" w:rsidRPr="00CD46AD" w:rsidRDefault="00456C6D" w:rsidP="00BE232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болезни</w:t>
                  </w:r>
                </w:p>
              </w:tc>
              <w:tc>
                <w:tcPr>
                  <w:tcW w:w="2278" w:type="dxa"/>
                </w:tcPr>
                <w:p w:rsidR="00456C6D" w:rsidRPr="00CD46AD" w:rsidRDefault="00557867" w:rsidP="00F4159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605</w:t>
                  </w:r>
                  <w:r w:rsidR="00456C6D"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дней</w:t>
                  </w:r>
                </w:p>
                <w:p w:rsidR="00456C6D" w:rsidRPr="00CD46AD" w:rsidRDefault="00456C6D" w:rsidP="00F41591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56C6D" w:rsidRPr="00CD46AD" w:rsidTr="00F41591">
              <w:tc>
                <w:tcPr>
                  <w:tcW w:w="2277" w:type="dxa"/>
                </w:tcPr>
                <w:p w:rsidR="00456C6D" w:rsidRPr="00CD46AD" w:rsidRDefault="00456C6D" w:rsidP="00F4159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Пропущено 1 ребенком по</w:t>
                  </w:r>
                </w:p>
                <w:p w:rsidR="00456C6D" w:rsidRPr="00CD46AD" w:rsidRDefault="00456C6D" w:rsidP="00BE232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болезни</w:t>
                  </w:r>
                </w:p>
              </w:tc>
              <w:tc>
                <w:tcPr>
                  <w:tcW w:w="2278" w:type="dxa"/>
                </w:tcPr>
                <w:p w:rsidR="00456C6D" w:rsidRPr="00CD46AD" w:rsidRDefault="00456C6D" w:rsidP="00F41591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D46A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7 дней </w:t>
                  </w:r>
                </w:p>
              </w:tc>
            </w:tr>
          </w:tbl>
          <w:p w:rsidR="00CD46AD" w:rsidRPr="00CD46AD" w:rsidRDefault="00CD46A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56C6D" w:rsidRPr="00CD46AD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Группы здоровья:</w:t>
            </w:r>
          </w:p>
          <w:p w:rsidR="00456C6D" w:rsidRPr="00CD46AD" w:rsidRDefault="00456C6D" w:rsidP="00F415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группа -2</w:t>
            </w:r>
            <w:r w:rsidR="00557867"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,2 группа-</w:t>
            </w:r>
            <w:r w:rsidR="00557867"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  <w:r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%,3 группа-</w:t>
            </w:r>
            <w:r w:rsidR="00557867"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D4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%,4 группа-1 % 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Приведенные данные подтверждают результативность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оздоровительной работы с детьми.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Проблемой остается заболеваемость детей после праздников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 выходных, ее уровень по-прежнему достаточно высок.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физкультурно-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оздоровительной работы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 детей</w:t>
            </w:r>
          </w:p>
        </w:tc>
        <w:tc>
          <w:tcPr>
            <w:tcW w:w="4786" w:type="dxa"/>
            <w:gridSpan w:val="2"/>
          </w:tcPr>
          <w:p w:rsidR="00456C6D" w:rsidRPr="00D25174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Создание условий в группах (физкультурный уголок,  дорожки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профилактики плоскостопия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Проведение занятий по подгруппам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Индивидуальный режим пробуждения после сна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двигательного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режима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физкультурные;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музыкальные.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Физкультурно-оздоровительные мероприятия: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утренняя гимнастика,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физкультминутки;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подвижные игры и 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упражнения на прогулке;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гимнастика после дневного сна;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неделя здоровья;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самостоятельная двигательная деятельность детей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помещении и на прогулке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Активный отдых: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досуги;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праздники;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 прогулки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Диагностика уровня физического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развития и физической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подготовленности детей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Оздоровительные мероприятия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Соблюдение режима дня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Прогулка 2 раза в день</w:t>
            </w:r>
          </w:p>
          <w:p w:rsidR="00456C6D" w:rsidRPr="00E207E6" w:rsidRDefault="00CD46A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физкультурное з</w:t>
            </w:r>
            <w:r w:rsidR="00456C6D" w:rsidRPr="00E207E6">
              <w:rPr>
                <w:rFonts w:ascii="Times New Roman" w:hAnsi="Times New Roman" w:cs="Times New Roman"/>
                <w:sz w:val="24"/>
                <w:szCs w:val="24"/>
              </w:rPr>
              <w:t>анятие на прогулке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Облегченная одежда в помещении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Соблюдение режима проветривания групп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Работа по профилактике плоскостопия и коррекции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нарушений осанки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Полоскание полости рта после еды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Солнечные ванны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Воздушные ванны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Медико-санитарные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Медико-педагогический контроль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Наблюдение за состоянием здоровья и развитием детей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Плановые врачебные осмотры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профилактических прививок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 для родителей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Анализ образовательной деятельности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Основная программа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щеобразовательная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программа дошкольного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– ОТ РОЖДЕНИЯ ДО ШКОЛЫ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Под ред. Н. Е. Вераксы, Т. С. Комаровой, М. А. Васильевой. -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М.: МОЗАИКА-СИНТЕЗ, 2012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Дополнительные программы</w:t>
            </w:r>
          </w:p>
        </w:tc>
        <w:tc>
          <w:tcPr>
            <w:tcW w:w="4786" w:type="dxa"/>
            <w:gridSpan w:val="2"/>
          </w:tcPr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 развитию речи. О.С. Ушакова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О.В. Дыбина Реб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нок и окружающий мир. Программа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рекомендации. Для занятий с детьми 2-7 лет.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М.:МОЗАИКА-СИНТЕЗ, 201</w:t>
            </w:r>
            <w:r w:rsidR="00CD46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«Основы безопасности детей дошкольного возраста» авт. Р.Б.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Стеркина, О.Л. Князева, Н.Н. Авдеева.- М.:Издательство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Просвещение, 2013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 воспитанников по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основным и дополнительным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4786" w:type="dxa"/>
            <w:gridSpan w:val="2"/>
          </w:tcPr>
          <w:p w:rsidR="00456C6D" w:rsidRPr="00E9147C" w:rsidRDefault="00456C6D" w:rsidP="001B4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ребенк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Освоение программы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воспитанниками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Раздел программы 201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B1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уч.</w:t>
            </w:r>
            <w:r w:rsidRPr="002439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год (%)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86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6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Речевое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86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1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56C6D" w:rsidRPr="00E207E6" w:rsidRDefault="00456C6D" w:rsidP="0058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  <w:r w:rsidR="005861E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Преемственность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детского сада и начальной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Реализуется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Готовность выпускников к школе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Уровень школьной зрелости 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1E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56C6D" w:rsidRPr="00E207E6" w:rsidRDefault="00456C6D" w:rsidP="001B4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Поступление выпускников ДОО 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школы повышенного типа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BE23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- в гимназии: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E2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456C6D" w:rsidRPr="00E207E6" w:rsidRDefault="00456C6D" w:rsidP="0076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- в общеобразовательные школы: </w:t>
            </w:r>
            <w:r w:rsidR="00BE2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конкурсах, фестивалях,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выставках</w:t>
            </w:r>
          </w:p>
        </w:tc>
        <w:tc>
          <w:tcPr>
            <w:tcW w:w="4786" w:type="dxa"/>
            <w:gridSpan w:val="2"/>
          </w:tcPr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муниципальном конкурсе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>Детская театрализованная 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г. в муниципальном конкурсе «Веселая радуга»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танцевальная группа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Непоседы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» заняла 1-е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(руководитель 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Чеплакова М.А.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-е место среди  чтецов (руководитель 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Сидорова Р.Л.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, 2-е  место среди чтецов на баш. яз.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Яппарова В.Р.)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56C6D" w:rsidRPr="00E207E6" w:rsidRDefault="00456C6D" w:rsidP="0073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г. в городской спартакиаде дошкольников команда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МАДОУ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заняла 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-е место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861E6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«Я –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B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r w:rsidR="00B62FA5">
              <w:rPr>
                <w:rFonts w:ascii="Times New Roman" w:hAnsi="Times New Roman" w:cs="Times New Roman"/>
                <w:sz w:val="24"/>
                <w:szCs w:val="24"/>
              </w:rPr>
              <w:t>(руководитель Немкова Н.П.)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на базе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786" w:type="dxa"/>
            <w:gridSpan w:val="2"/>
          </w:tcPr>
          <w:p w:rsidR="00456C6D" w:rsidRPr="00EA166B" w:rsidRDefault="00456C6D" w:rsidP="0073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объединение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воспитателей по </w:t>
            </w:r>
            <w:r w:rsidR="00760DF6">
              <w:rPr>
                <w:rFonts w:ascii="Times New Roman" w:hAnsi="Times New Roman" w:cs="Times New Roman"/>
                <w:sz w:val="24"/>
                <w:szCs w:val="24"/>
              </w:rPr>
              <w:t xml:space="preserve">развитию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3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37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37EB4">
              <w:rPr>
                <w:rFonts w:ascii="Times New Roman" w:hAnsi="Times New Roman" w:cs="Times New Roman"/>
                <w:sz w:val="24"/>
                <w:szCs w:val="24"/>
              </w:rPr>
              <w:t xml:space="preserve">7 г.,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737EB4">
              <w:rPr>
                <w:rFonts w:ascii="Times New Roman" w:hAnsi="Times New Roman" w:cs="Times New Roman"/>
                <w:sz w:val="24"/>
                <w:szCs w:val="24"/>
              </w:rPr>
              <w:t>уриева Г.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другими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Управление образования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Мелеузовский район Республики Башкортостан: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Проведение приемки готовности к новому учебному году;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Руководство педагогической работой, совместные педсоветы,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круглые столы; планирование; реализация проектов;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выставки, детские праздники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библиотека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экскурсий, презентации, проведение конкурсов;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литературные чтения; детско-родительские мероприятия;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МУ «Дворец спорта»: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спортивных соревнований;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Центр дополнительного образования им. Яковлева: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Обучение чувашскому языку, организация концертов,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выставок.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ГБУЗ РБ Мелеузовская ЦРБ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Диспансеризация; вакцинация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посещение спектаклей, выставок, концертов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Анализ организации учебного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Регламентируется образовательной программой дошкольного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программой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и годовым планом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Принципы составления годового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Годовой план составлен на основе нормативно-правового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обеспечения дошкольного образования, с уч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том приоритетов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, а также анализа результативности образовательной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деятельности за предыдущий учебный год.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Расписание соответствует требованиям САНПиН 2.4.1.3049-13 от 29.05.2013г.;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смену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еятельности обучающихся,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учебной перегрузки нет.</w:t>
            </w: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Pr="00E207E6" w:rsidRDefault="00456C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Бюджетное и внебюджетное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финансируется из бюджетных средств (бюджетное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финансирование) муниципального района и 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поступающих от оплаты родителей за детский сад,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пожертвований юридических и частных лиц (внебюджетное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финансирование).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Финансирование из бюджета ид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 только на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защищ</w:t>
            </w:r>
            <w:r w:rsidRPr="00E207E6">
              <w:rPr>
                <w:rFonts w:ascii="Times New Roman" w:hAnsi="Cambria Math" w:cs="Times New Roman"/>
                <w:sz w:val="24"/>
                <w:szCs w:val="24"/>
              </w:rPr>
              <w:t>ѐ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нные статьи: заработную плату, коммунальные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договорные услуги, питание детей.</w:t>
            </w:r>
          </w:p>
          <w:p w:rsidR="00124D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внебюджетных средств 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позволило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протяжении года развивать материально-техническую базу и</w:t>
            </w: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4D6D" w:rsidRPr="00E207E6" w:rsidRDefault="00124D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Default="00456C6D" w:rsidP="00F415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Удовлетворенность родителей</w:t>
            </w:r>
          </w:p>
          <w:p w:rsidR="00124D6D" w:rsidRPr="00E207E6" w:rsidRDefault="00124D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Соответствие показателей развития детей ожиданиям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одителей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Соответствие уровня оказания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образовательных услуг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ожиданиям родителей</w:t>
            </w:r>
          </w:p>
        </w:tc>
        <w:tc>
          <w:tcPr>
            <w:tcW w:w="4786" w:type="dxa"/>
            <w:gridSpan w:val="2"/>
          </w:tcPr>
          <w:p w:rsidR="00456C6D" w:rsidRPr="007724B8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- удовлетворены успехами своего ребенка в 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ДОУ – 9</w:t>
            </w:r>
            <w:r w:rsidR="007724B8"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%; - не вполне удовлетворены успехами своего ребенка – </w:t>
            </w:r>
            <w:r w:rsidR="007724B8"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%;</w:t>
            </w:r>
          </w:p>
          <w:p w:rsidR="00456C6D" w:rsidRPr="007724B8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 удовлетворены успехами своего ребенка - 0                                                                           доля родителей, полагающих уровень образовательных услуг высоким – 6</w:t>
            </w:r>
            <w:r w:rsidR="007724B8"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%;</w:t>
            </w:r>
          </w:p>
          <w:p w:rsidR="00456C6D" w:rsidRPr="007724B8" w:rsidRDefault="00456C6D" w:rsidP="00F415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доля родителей, полагающих уровень образовательных</w:t>
            </w:r>
            <w:r w:rsidR="007724B8"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 средним – 3</w:t>
            </w:r>
            <w:r w:rsidR="007724B8"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%;</w:t>
            </w:r>
          </w:p>
          <w:p w:rsidR="00456C6D" w:rsidRDefault="00456C6D" w:rsidP="007724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доля родителей, полагающих уровень образовательных</w:t>
            </w:r>
            <w:r w:rsidR="007724B8"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 низким – 0</w:t>
            </w:r>
            <w:r w:rsidR="00772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24D6D" w:rsidRPr="00E207E6" w:rsidRDefault="00124D6D" w:rsidP="00772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571" w:type="dxa"/>
            <w:gridSpan w:val="3"/>
          </w:tcPr>
          <w:p w:rsidR="00456C6D" w:rsidRDefault="00456C6D" w:rsidP="00F415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Перспективы деятельности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  <w:p w:rsidR="00124D6D" w:rsidRPr="00E207E6" w:rsidRDefault="00124D6D" w:rsidP="00F4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Реализация ФГОС</w:t>
            </w:r>
          </w:p>
        </w:tc>
        <w:tc>
          <w:tcPr>
            <w:tcW w:w="4786" w:type="dxa"/>
            <w:gridSpan w:val="2"/>
          </w:tcPr>
          <w:p w:rsidR="00456C6D" w:rsidRDefault="00456C6D" w:rsidP="0073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требованиями ФГОС предметно-</w:t>
            </w:r>
            <w:r w:rsidR="0073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развивающей среды в группах</w:t>
            </w:r>
          </w:p>
          <w:p w:rsidR="00124D6D" w:rsidRPr="00E207E6" w:rsidRDefault="00124D6D" w:rsidP="00737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работы по укреплению здоровья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детей и формированию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Внедрение оздоровительных программ и технологий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воспитательно-образовательный процесс;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валеологической среды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ДОУ;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методической работы по повышению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профессиональной компетентности педагогов в вопросах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воспитания валеологической культуры дошкольников;</w:t>
            </w: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психолого-педагогической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поддержки детей и семьи</w:t>
            </w:r>
          </w:p>
          <w:p w:rsidR="00124D6D" w:rsidRPr="00E207E6" w:rsidRDefault="00124D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 ДОУ</w:t>
            </w: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Организация постоянно действующих семинаров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педагогов по актуальным вопросам воспитания и развития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ошкольников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Дальнейшее внедрение информационно-коммуникационных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технологий в воспитательно-образовательную и методическую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6C6D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дополнительных образовательных услуг</w:t>
            </w:r>
          </w:p>
          <w:p w:rsidR="00124D6D" w:rsidRPr="00E207E6" w:rsidRDefault="00124D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4785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C6D" w:rsidRPr="00E207E6" w:rsidRDefault="00456C6D" w:rsidP="00456C6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56C6D" w:rsidRPr="00E207E6" w:rsidRDefault="00456C6D" w:rsidP="00456C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07E6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 Показатели деятельности дошкольной образовательной организации, подлежащей самообследованию</w:t>
      </w:r>
    </w:p>
    <w:tbl>
      <w:tblPr>
        <w:tblStyle w:val="a3"/>
        <w:tblW w:w="0" w:type="auto"/>
        <w:tblLook w:val="04A0"/>
      </w:tblPr>
      <w:tblGrid>
        <w:gridCol w:w="934"/>
        <w:gridCol w:w="5576"/>
        <w:gridCol w:w="3061"/>
      </w:tblGrid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Значения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обучающихся, осваивающих образовательную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программу дошкольного образования, в том числе:</w:t>
            </w:r>
          </w:p>
        </w:tc>
        <w:tc>
          <w:tcPr>
            <w:tcW w:w="3061" w:type="dxa"/>
          </w:tcPr>
          <w:p w:rsidR="00456C6D" w:rsidRPr="00E207E6" w:rsidRDefault="00456C6D" w:rsidP="005861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8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1" w:type="dxa"/>
          </w:tcPr>
          <w:p w:rsidR="00456C6D" w:rsidRPr="00E207E6" w:rsidRDefault="00456C6D" w:rsidP="005861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8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1.1.3</w:t>
            </w:r>
          </w:p>
        </w:tc>
        <w:tc>
          <w:tcPr>
            <w:tcW w:w="5576" w:type="dxa"/>
          </w:tcPr>
          <w:p w:rsidR="00456C6D" w:rsidRPr="00887380" w:rsidRDefault="00456C6D" w:rsidP="00F4159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8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1.1.4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 в возрасте до 3 лет</w:t>
            </w:r>
          </w:p>
        </w:tc>
        <w:tc>
          <w:tcPr>
            <w:tcW w:w="3061" w:type="dxa"/>
          </w:tcPr>
          <w:p w:rsidR="00456C6D" w:rsidRPr="00E207E6" w:rsidRDefault="00124D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обучающихся в возрасте от 3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3061" w:type="dxa"/>
          </w:tcPr>
          <w:p w:rsidR="00456C6D" w:rsidRPr="00E207E6" w:rsidRDefault="00456C6D" w:rsidP="00124D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2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в общей численности обучающихся, получающих услуги присмотра и ухода: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1.4.3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 в общей численности обучающихся, получающих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услуги: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 по болезни на одного обучающегося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7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3061" w:type="dxa"/>
          </w:tcPr>
          <w:p w:rsidR="00456C6D" w:rsidRPr="00E207E6" w:rsidRDefault="00456C6D" w:rsidP="00124D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8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2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имеющих высшее образование</w:t>
            </w:r>
          </w:p>
        </w:tc>
        <w:tc>
          <w:tcPr>
            <w:tcW w:w="3061" w:type="dxa"/>
          </w:tcPr>
          <w:p w:rsidR="00456C6D" w:rsidRPr="00E207E6" w:rsidRDefault="00EA0392" w:rsidP="00EA03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2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имеющих высшее образование педагогической направленности (профиля)</w:t>
            </w:r>
          </w:p>
        </w:tc>
        <w:tc>
          <w:tcPr>
            <w:tcW w:w="3061" w:type="dxa"/>
          </w:tcPr>
          <w:p w:rsidR="00456C6D" w:rsidRPr="00E207E6" w:rsidRDefault="00EA0392" w:rsidP="00EA03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1.7.3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имеющих среднее профессиональное образование</w:t>
            </w:r>
          </w:p>
        </w:tc>
        <w:tc>
          <w:tcPr>
            <w:tcW w:w="3061" w:type="dxa"/>
          </w:tcPr>
          <w:p w:rsidR="00456C6D" w:rsidRPr="00E207E6" w:rsidRDefault="00EA0392" w:rsidP="00EA03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2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  <w:r w:rsidR="0012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1.7.4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имеющих среднее профессиональное образование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педагогической направленности (профиля)</w:t>
            </w:r>
          </w:p>
        </w:tc>
        <w:tc>
          <w:tcPr>
            <w:tcW w:w="3061" w:type="dxa"/>
          </w:tcPr>
          <w:p w:rsidR="00456C6D" w:rsidRPr="00E207E6" w:rsidRDefault="00C90A9B" w:rsidP="00C90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  <w:r w:rsidR="00EA03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1.8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по результатам аттестации присвоена квалификационная категория, в общей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численности педагогических работников, в том числе:</w:t>
            </w:r>
          </w:p>
        </w:tc>
        <w:tc>
          <w:tcPr>
            <w:tcW w:w="3061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61" w:type="dxa"/>
          </w:tcPr>
          <w:p w:rsidR="00456C6D" w:rsidRPr="00E207E6" w:rsidRDefault="00C90A9B" w:rsidP="00C90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61" w:type="dxa"/>
          </w:tcPr>
          <w:p w:rsidR="00456C6D" w:rsidRPr="00E207E6" w:rsidRDefault="00C90A9B" w:rsidP="00C90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численности педагогических работников, педагогический стаж работы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которых составляет:</w:t>
            </w:r>
          </w:p>
        </w:tc>
        <w:tc>
          <w:tcPr>
            <w:tcW w:w="3061" w:type="dxa"/>
          </w:tcPr>
          <w:p w:rsidR="00456C6D" w:rsidRPr="00E207E6" w:rsidRDefault="00456C6D" w:rsidP="00C90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90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(100%)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3061" w:type="dxa"/>
          </w:tcPr>
          <w:p w:rsidR="00456C6D" w:rsidRPr="00E207E6" w:rsidRDefault="00C90A9B" w:rsidP="00C90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456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Свыше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3061" w:type="dxa"/>
          </w:tcPr>
          <w:p w:rsidR="00456C6D" w:rsidRPr="00E207E6" w:rsidRDefault="00456C6D" w:rsidP="00C90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(</w:t>
            </w:r>
            <w:r w:rsidR="00C90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1.10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численности педагогических работников в возрасте до 30 лет</w:t>
            </w:r>
          </w:p>
        </w:tc>
        <w:tc>
          <w:tcPr>
            <w:tcW w:w="3061" w:type="dxa"/>
          </w:tcPr>
          <w:p w:rsidR="00456C6D" w:rsidRPr="00906C1E" w:rsidRDefault="0004585A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(15%)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численности педагогических работников в возрасте от 55 лет</w:t>
            </w:r>
          </w:p>
        </w:tc>
        <w:tc>
          <w:tcPr>
            <w:tcW w:w="3061" w:type="dxa"/>
          </w:tcPr>
          <w:p w:rsidR="00456C6D" w:rsidRPr="00906C1E" w:rsidRDefault="0004585A" w:rsidP="00045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456C6D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</w:t>
            </w: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456C6D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хозяйственных работников,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 вспомогательного  персонала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за последние 5 лет повышение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квалификации/профессиональную переподготовку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педагогической деятельности или иной осуществляемой в образовательной организации деятельности, </w:t>
            </w:r>
          </w:p>
        </w:tc>
        <w:tc>
          <w:tcPr>
            <w:tcW w:w="3061" w:type="dxa"/>
          </w:tcPr>
          <w:p w:rsidR="00456C6D" w:rsidRPr="00906C1E" w:rsidRDefault="00456C6D" w:rsidP="00906C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4585A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906C1E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хозяйственных работников, прошедших повышение квалификации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применению в образовательном процессе федеральных государственных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образовательных стандартов в общей численности педагогических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административно-хозяйственных работников</w:t>
            </w:r>
          </w:p>
        </w:tc>
        <w:tc>
          <w:tcPr>
            <w:tcW w:w="3061" w:type="dxa"/>
          </w:tcPr>
          <w:p w:rsidR="00456C6D" w:rsidRPr="00906C1E" w:rsidRDefault="00456C6D" w:rsidP="00906C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06C1E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906C1E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1.14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работник/обучающийся" в дошкольной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3061" w:type="dxa"/>
          </w:tcPr>
          <w:p w:rsidR="00456C6D" w:rsidRPr="00906C1E" w:rsidRDefault="00456C6D" w:rsidP="00906C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на -1</w:t>
            </w:r>
            <w:r w:rsidR="00906C1E"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детей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работников: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3061" w:type="dxa"/>
          </w:tcPr>
          <w:p w:rsidR="00456C6D" w:rsidRPr="00906C1E" w:rsidRDefault="005861E6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1.15.3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3061" w:type="dxa"/>
          </w:tcPr>
          <w:p w:rsidR="00456C6D" w:rsidRPr="00906C1E" w:rsidRDefault="005861E6" w:rsidP="005861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1.15.4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1.15.5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1.15.6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деятельность, в расчете на одного обучающегося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906C1E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906C1E">
              <w:rPr>
                <w:rFonts w:ascii="Arial CYR" w:hAnsi="Arial CYR" w:cs="Arial CYR"/>
                <w:sz w:val="20"/>
                <w:szCs w:val="20"/>
              </w:rPr>
              <w:t>²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76,2</w:t>
            </w:r>
            <w:r w:rsidRPr="00906C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</w:t>
            </w:r>
            <w:r w:rsidRPr="00906C1E">
              <w:rPr>
                <w:rFonts w:ascii="Arial CYR" w:hAnsi="Arial CYR" w:cs="Arial CYR"/>
                <w:sz w:val="20"/>
                <w:szCs w:val="20"/>
              </w:rPr>
              <w:t>²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56C6D" w:rsidRPr="00E207E6" w:rsidTr="00F41591">
        <w:tc>
          <w:tcPr>
            <w:tcW w:w="934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5576" w:type="dxa"/>
          </w:tcPr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</w:t>
            </w:r>
          </w:p>
          <w:p w:rsidR="00456C6D" w:rsidRPr="00E207E6" w:rsidRDefault="00456C6D" w:rsidP="00F4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7E6">
              <w:rPr>
                <w:rFonts w:ascii="Times New Roman" w:hAnsi="Times New Roman" w:cs="Times New Roman"/>
                <w:sz w:val="24"/>
                <w:szCs w:val="24"/>
              </w:rPr>
              <w:t>разнообразную игровую деятельность обучающихся на прогулке</w:t>
            </w:r>
          </w:p>
        </w:tc>
        <w:tc>
          <w:tcPr>
            <w:tcW w:w="3061" w:type="dxa"/>
          </w:tcPr>
          <w:p w:rsidR="00456C6D" w:rsidRPr="00906C1E" w:rsidRDefault="00456C6D" w:rsidP="00F4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</w:tbl>
    <w:p w:rsidR="00456C6D" w:rsidRPr="00E207E6" w:rsidRDefault="00456C6D" w:rsidP="00456C6D">
      <w:pPr>
        <w:rPr>
          <w:rFonts w:ascii="Times New Roman" w:hAnsi="Times New Roman" w:cs="Times New Roman"/>
          <w:sz w:val="24"/>
          <w:szCs w:val="24"/>
        </w:rPr>
      </w:pPr>
    </w:p>
    <w:p w:rsidR="00456C6D" w:rsidRPr="00E207E6" w:rsidRDefault="00456C6D" w:rsidP="00456C6D">
      <w:pPr>
        <w:rPr>
          <w:rFonts w:ascii="Times New Roman" w:hAnsi="Times New Roman" w:cs="Times New Roman"/>
          <w:sz w:val="24"/>
          <w:szCs w:val="24"/>
        </w:rPr>
      </w:pPr>
      <w:r w:rsidRPr="00E207E6">
        <w:rPr>
          <w:rFonts w:ascii="Times New Roman" w:hAnsi="Times New Roman" w:cs="Times New Roman"/>
          <w:sz w:val="24"/>
          <w:szCs w:val="24"/>
        </w:rPr>
        <w:t>Самообследование проводила комиссия в составе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7E6">
        <w:rPr>
          <w:rFonts w:ascii="Times New Roman" w:hAnsi="Times New Roman" w:cs="Times New Roman"/>
          <w:sz w:val="24"/>
          <w:szCs w:val="24"/>
        </w:rPr>
        <w:t>:</w:t>
      </w:r>
    </w:p>
    <w:p w:rsidR="00456C6D" w:rsidRPr="00E207E6" w:rsidRDefault="00456C6D" w:rsidP="00456C6D">
      <w:pPr>
        <w:rPr>
          <w:rFonts w:ascii="Times New Roman" w:hAnsi="Times New Roman" w:cs="Times New Roman"/>
          <w:sz w:val="24"/>
          <w:szCs w:val="24"/>
        </w:rPr>
      </w:pPr>
      <w:r w:rsidRPr="00E207E6">
        <w:rPr>
          <w:rFonts w:ascii="Times New Roman" w:hAnsi="Times New Roman" w:cs="Times New Roman"/>
          <w:sz w:val="24"/>
          <w:szCs w:val="24"/>
        </w:rPr>
        <w:t>Старший воспитатель – Бережная М.С.</w:t>
      </w:r>
    </w:p>
    <w:p w:rsidR="00456C6D" w:rsidRPr="00E207E6" w:rsidRDefault="00456C6D" w:rsidP="00456C6D">
      <w:pPr>
        <w:rPr>
          <w:rFonts w:ascii="Times New Roman" w:hAnsi="Times New Roman" w:cs="Times New Roman"/>
          <w:sz w:val="24"/>
          <w:szCs w:val="24"/>
        </w:rPr>
      </w:pPr>
      <w:r w:rsidRPr="00E207E6">
        <w:rPr>
          <w:rFonts w:ascii="Times New Roman" w:hAnsi="Times New Roman" w:cs="Times New Roman"/>
          <w:sz w:val="24"/>
          <w:szCs w:val="24"/>
        </w:rPr>
        <w:t>Медицинская сестра – Газина Т.Н.</w:t>
      </w:r>
    </w:p>
    <w:p w:rsidR="00456C6D" w:rsidRDefault="00456C6D" w:rsidP="00456C6D">
      <w:pPr>
        <w:rPr>
          <w:rFonts w:ascii="Times New Roman" w:hAnsi="Times New Roman" w:cs="Times New Roman"/>
          <w:sz w:val="24"/>
          <w:szCs w:val="24"/>
        </w:rPr>
      </w:pPr>
      <w:r w:rsidRPr="00E207E6">
        <w:rPr>
          <w:rFonts w:ascii="Times New Roman" w:hAnsi="Times New Roman" w:cs="Times New Roman"/>
          <w:sz w:val="24"/>
          <w:szCs w:val="24"/>
        </w:rPr>
        <w:t>Председатель профкома  Сидорова Р.Л.</w:t>
      </w:r>
    </w:p>
    <w:p w:rsidR="00456C6D" w:rsidRPr="00CB1973" w:rsidRDefault="00456C6D" w:rsidP="00456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  </w:t>
      </w:r>
      <w:r w:rsidRPr="00D13B72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D13B72">
        <w:rPr>
          <w:rFonts w:ascii="Times New Roman" w:hAnsi="Times New Roman" w:cs="Times New Roman"/>
          <w:sz w:val="24"/>
          <w:szCs w:val="24"/>
          <w:u w:val="single"/>
        </w:rPr>
        <w:t>.08.201</w:t>
      </w:r>
      <w:r w:rsidR="005861E6">
        <w:rPr>
          <w:rFonts w:ascii="Times New Roman" w:hAnsi="Times New Roman" w:cs="Times New Roman"/>
          <w:sz w:val="24"/>
          <w:szCs w:val="24"/>
          <w:u w:val="single"/>
        </w:rPr>
        <w:t>7г</w:t>
      </w:r>
      <w:r w:rsidRPr="00D13B7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13B7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56C6D" w:rsidRPr="00CB1973" w:rsidRDefault="00456C6D" w:rsidP="00456C6D">
      <w:pPr>
        <w:rPr>
          <w:rFonts w:ascii="Times New Roman" w:hAnsi="Times New Roman" w:cs="Times New Roman"/>
          <w:sz w:val="24"/>
          <w:szCs w:val="24"/>
        </w:rPr>
      </w:pPr>
    </w:p>
    <w:p w:rsidR="00134540" w:rsidRDefault="00134540"/>
    <w:sectPr w:rsidR="00134540" w:rsidSect="000D29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3B4" w:rsidRDefault="007213B4" w:rsidP="00D23A1D">
      <w:pPr>
        <w:spacing w:after="0" w:line="240" w:lineRule="auto"/>
      </w:pPr>
      <w:r>
        <w:separator/>
      </w:r>
    </w:p>
  </w:endnote>
  <w:endnote w:type="continuationSeparator" w:id="1">
    <w:p w:rsidR="007213B4" w:rsidRDefault="007213B4" w:rsidP="00D2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Shell Dlg"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9438"/>
      <w:docPartObj>
        <w:docPartGallery w:val="Page Numbers (Bottom of Page)"/>
        <w:docPartUnique/>
      </w:docPartObj>
    </w:sdtPr>
    <w:sdtContent>
      <w:p w:rsidR="00EA3A91" w:rsidRDefault="00EA3A91">
        <w:pPr>
          <w:pStyle w:val="ad"/>
          <w:jc w:val="right"/>
        </w:pPr>
        <w:fldSimple w:instr=" PAGE   \* MERGEFORMAT ">
          <w:r w:rsidR="00381BCE">
            <w:rPr>
              <w:noProof/>
            </w:rPr>
            <w:t>14</w:t>
          </w:r>
        </w:fldSimple>
      </w:p>
    </w:sdtContent>
  </w:sdt>
  <w:p w:rsidR="00EA3A91" w:rsidRDefault="00EA3A9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3B4" w:rsidRDefault="007213B4" w:rsidP="00D23A1D">
      <w:pPr>
        <w:spacing w:after="0" w:line="240" w:lineRule="auto"/>
      </w:pPr>
      <w:r>
        <w:separator/>
      </w:r>
    </w:p>
  </w:footnote>
  <w:footnote w:type="continuationSeparator" w:id="1">
    <w:p w:rsidR="007213B4" w:rsidRDefault="007213B4" w:rsidP="00D23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52347"/>
    <w:multiLevelType w:val="hybridMultilevel"/>
    <w:tmpl w:val="2B0A724A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6C6D"/>
    <w:rsid w:val="0004585A"/>
    <w:rsid w:val="00065C60"/>
    <w:rsid w:val="000D29FF"/>
    <w:rsid w:val="00123345"/>
    <w:rsid w:val="00124D6D"/>
    <w:rsid w:val="00134540"/>
    <w:rsid w:val="001B4447"/>
    <w:rsid w:val="001B6AAA"/>
    <w:rsid w:val="001E7263"/>
    <w:rsid w:val="001F214A"/>
    <w:rsid w:val="002157D3"/>
    <w:rsid w:val="0024702C"/>
    <w:rsid w:val="00381BCE"/>
    <w:rsid w:val="00456C6D"/>
    <w:rsid w:val="0049468D"/>
    <w:rsid w:val="00540D40"/>
    <w:rsid w:val="00557241"/>
    <w:rsid w:val="00557867"/>
    <w:rsid w:val="005861E6"/>
    <w:rsid w:val="005943F2"/>
    <w:rsid w:val="00604EE9"/>
    <w:rsid w:val="00617AAD"/>
    <w:rsid w:val="007213B4"/>
    <w:rsid w:val="00737EB4"/>
    <w:rsid w:val="00760DF6"/>
    <w:rsid w:val="007724B8"/>
    <w:rsid w:val="00802124"/>
    <w:rsid w:val="008436A1"/>
    <w:rsid w:val="0090473D"/>
    <w:rsid w:val="00906C1E"/>
    <w:rsid w:val="009E64F4"/>
    <w:rsid w:val="00A02EA3"/>
    <w:rsid w:val="00AE3367"/>
    <w:rsid w:val="00B62FA5"/>
    <w:rsid w:val="00B65488"/>
    <w:rsid w:val="00BE2325"/>
    <w:rsid w:val="00BF7F66"/>
    <w:rsid w:val="00C90A9B"/>
    <w:rsid w:val="00CD100A"/>
    <w:rsid w:val="00CD46AD"/>
    <w:rsid w:val="00CF0EF0"/>
    <w:rsid w:val="00D23A1D"/>
    <w:rsid w:val="00DF12DB"/>
    <w:rsid w:val="00EA0392"/>
    <w:rsid w:val="00EA3A91"/>
    <w:rsid w:val="00EA4B64"/>
    <w:rsid w:val="00F316E7"/>
    <w:rsid w:val="00F41591"/>
    <w:rsid w:val="00F73DF8"/>
    <w:rsid w:val="00FB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C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6C6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56C6D"/>
    <w:rPr>
      <w:color w:val="0000FF" w:themeColor="hyperlink"/>
      <w:u w:val="single"/>
    </w:rPr>
  </w:style>
  <w:style w:type="paragraph" w:styleId="a6">
    <w:name w:val="Title"/>
    <w:basedOn w:val="a"/>
    <w:next w:val="a"/>
    <w:link w:val="a7"/>
    <w:qFormat/>
    <w:rsid w:val="00456C6D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rsid w:val="00456C6D"/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paragraph" w:styleId="a8">
    <w:name w:val="Body Text"/>
    <w:basedOn w:val="a"/>
    <w:link w:val="a9"/>
    <w:semiHidden/>
    <w:unhideWhenUsed/>
    <w:rsid w:val="00456C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456C6D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rmal (Web)"/>
    <w:basedOn w:val="a"/>
    <w:uiPriority w:val="99"/>
    <w:unhideWhenUsed/>
    <w:rsid w:val="0045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456C6D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FontStyle27">
    <w:name w:val="Font Style27"/>
    <w:basedOn w:val="a0"/>
    <w:rsid w:val="00456C6D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45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56C6D"/>
  </w:style>
  <w:style w:type="paragraph" w:styleId="ad">
    <w:name w:val="footer"/>
    <w:basedOn w:val="a"/>
    <w:link w:val="ae"/>
    <w:uiPriority w:val="99"/>
    <w:unhideWhenUsed/>
    <w:rsid w:val="0045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56C6D"/>
  </w:style>
  <w:style w:type="character" w:styleId="af">
    <w:name w:val="FollowedHyperlink"/>
    <w:basedOn w:val="a0"/>
    <w:uiPriority w:val="99"/>
    <w:semiHidden/>
    <w:unhideWhenUsed/>
    <w:rsid w:val="00456C6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45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56C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u23@meleuzo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8874F-4B98-4B2A-8AA7-E7621A79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2017-09-14T04:34:00Z</cp:lastPrinted>
  <dcterms:created xsi:type="dcterms:W3CDTF">2017-09-05T04:27:00Z</dcterms:created>
  <dcterms:modified xsi:type="dcterms:W3CDTF">2017-09-14T04:44:00Z</dcterms:modified>
</cp:coreProperties>
</file>